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48" w:rsidRDefault="00227548" w:rsidP="00227548">
      <w:pPr>
        <w:autoSpaceDE w:val="0"/>
        <w:autoSpaceDN w:val="0"/>
        <w:adjustRightInd w:val="0"/>
        <w:ind w:left="4536"/>
        <w:rPr>
          <w:bCs/>
        </w:rPr>
      </w:pPr>
      <w:bookmarkStart w:id="0" w:name="_GoBack"/>
      <w:bookmarkEnd w:id="0"/>
      <w:r>
        <w:rPr>
          <w:bCs/>
        </w:rPr>
        <w:t xml:space="preserve">Приложение к решению </w:t>
      </w:r>
      <w:proofErr w:type="spellStart"/>
      <w:r>
        <w:rPr>
          <w:bCs/>
        </w:rPr>
        <w:t>Обнинского</w:t>
      </w:r>
      <w:proofErr w:type="spellEnd"/>
      <w:r>
        <w:rPr>
          <w:bCs/>
        </w:rPr>
        <w:t xml:space="preserve"> городского Собрания «</w:t>
      </w:r>
      <w:r>
        <w:t xml:space="preserve">Об утверждении Прогнозного плана (программы) приватизации  муниципального имущества города Обнинска на 2014 год»  </w:t>
      </w:r>
      <w:r>
        <w:rPr>
          <w:bCs/>
        </w:rPr>
        <w:t>от»22» октября 2013 года № 03-48</w:t>
      </w:r>
    </w:p>
    <w:p w:rsidR="00227548" w:rsidRDefault="00227548" w:rsidP="00227548">
      <w:pPr>
        <w:autoSpaceDE w:val="0"/>
        <w:autoSpaceDN w:val="0"/>
        <w:adjustRightInd w:val="0"/>
        <w:ind w:left="4536"/>
        <w:rPr>
          <w:bCs/>
        </w:rPr>
      </w:pPr>
    </w:p>
    <w:p w:rsidR="00227548" w:rsidRDefault="00227548" w:rsidP="0022754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ПРОГНОЗНЫЙ ПЛАН (ПРОГРАММА)</w:t>
      </w:r>
    </w:p>
    <w:p w:rsidR="00227548" w:rsidRDefault="00227548" w:rsidP="0022754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ПРИВАТИЗАЦИИ МУНИЦИПАЛЬНОГО ИМУЩЕСТВА </w:t>
      </w:r>
    </w:p>
    <w:p w:rsidR="00227548" w:rsidRDefault="00227548" w:rsidP="0022754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ОБНИНСКА НА 2014 ГОД</w:t>
      </w:r>
    </w:p>
    <w:p w:rsidR="00227548" w:rsidRDefault="00227548" w:rsidP="002275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7548" w:rsidRDefault="00227548" w:rsidP="0022754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Раздел I. Направления политики муниципального образования «Город Обнинск» в сфере приватизации и инвестиций, задачи приватизации муниципального имущества в 2014 году, прогноз влияния приватизации на структурные изменения в экономике муниципального образования «Город Обнинск, прогноз поступления в городской бюджет, полученных от продажи имущества денежных средств</w:t>
      </w:r>
    </w:p>
    <w:p w:rsidR="00227548" w:rsidRDefault="00227548" w:rsidP="00227548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Прогнозный план (программа) приватизации муниципального имущества города Обнинска на 2014 год (далее по тексту - программа приватизации) разработан в соответствии с </w:t>
      </w:r>
      <w:r>
        <w:rPr>
          <w:rFonts w:eastAsia="Calibri"/>
          <w:sz w:val="24"/>
          <w:szCs w:val="24"/>
        </w:rPr>
        <w:t xml:space="preserve">Федеральным </w:t>
      </w:r>
      <w:hyperlink r:id="rId5" w:history="1">
        <w:r>
          <w:rPr>
            <w:rStyle w:val="a4"/>
            <w:rFonts w:eastAsia="Calibri"/>
            <w:color w:val="000000"/>
            <w:sz w:val="24"/>
            <w:szCs w:val="24"/>
          </w:rPr>
          <w:t>Законом</w:t>
        </w:r>
      </w:hyperlink>
      <w:r>
        <w:rPr>
          <w:rFonts w:eastAsia="Calibri"/>
          <w:sz w:val="24"/>
          <w:szCs w:val="24"/>
        </w:rPr>
        <w:t xml:space="preserve"> от 21.12.2001 № 178-ФЗ "О приватизации государственного и муниципального имущества", решением </w:t>
      </w:r>
      <w:proofErr w:type="spellStart"/>
      <w:r>
        <w:rPr>
          <w:rFonts w:eastAsia="Calibri"/>
          <w:sz w:val="24"/>
          <w:szCs w:val="24"/>
        </w:rPr>
        <w:t>Обнинского</w:t>
      </w:r>
      <w:proofErr w:type="spellEnd"/>
      <w:r>
        <w:rPr>
          <w:rFonts w:eastAsia="Calibri"/>
          <w:sz w:val="24"/>
          <w:szCs w:val="24"/>
        </w:rPr>
        <w:t xml:space="preserve"> городского Собрания от 19.02.2004 № 03-18 «Об утверждении </w:t>
      </w:r>
      <w:proofErr w:type="gramStart"/>
      <w:r>
        <w:rPr>
          <w:rFonts w:eastAsia="Calibri"/>
          <w:sz w:val="24"/>
          <w:szCs w:val="24"/>
        </w:rPr>
        <w:t>Порядка проведения приватизации муниципального имущества города Обнинска</w:t>
      </w:r>
      <w:proofErr w:type="gramEnd"/>
      <w:r>
        <w:rPr>
          <w:rFonts w:eastAsia="Calibri"/>
          <w:sz w:val="24"/>
          <w:szCs w:val="24"/>
        </w:rPr>
        <w:t xml:space="preserve">». </w:t>
      </w:r>
    </w:p>
    <w:p w:rsidR="00227548" w:rsidRDefault="00227548" w:rsidP="0022754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направлениями политики и основными задачами приватизации муниципального имущества в 2014 году, являются получение максимального дохода за </w:t>
      </w:r>
      <w:proofErr w:type="spellStart"/>
      <w:r>
        <w:rPr>
          <w:sz w:val="24"/>
          <w:szCs w:val="24"/>
        </w:rPr>
        <w:t>счет</w:t>
      </w:r>
      <w:proofErr w:type="spellEnd"/>
      <w:r>
        <w:rPr>
          <w:sz w:val="24"/>
          <w:szCs w:val="24"/>
        </w:rPr>
        <w:t xml:space="preserve"> приватизации муниципального имущества, не используемого для обеспечения функций и задач муниципального образования "Город Обнинск", а также сокращение расходов на содержание имущества, не приносящего дохода в муниципальный бюджет.</w:t>
      </w:r>
    </w:p>
    <w:p w:rsidR="00227548" w:rsidRDefault="00227548" w:rsidP="0022754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Приватизация муниципального имущества, </w:t>
      </w:r>
      <w:proofErr w:type="spellStart"/>
      <w:r>
        <w:rPr>
          <w:sz w:val="24"/>
          <w:szCs w:val="24"/>
        </w:rPr>
        <w:t>включенного</w:t>
      </w:r>
      <w:proofErr w:type="spellEnd"/>
      <w:r>
        <w:rPr>
          <w:sz w:val="24"/>
          <w:szCs w:val="24"/>
        </w:rPr>
        <w:t xml:space="preserve"> в программу приватизации, не </w:t>
      </w:r>
      <w:proofErr w:type="spellStart"/>
      <w:r>
        <w:rPr>
          <w:sz w:val="24"/>
          <w:szCs w:val="24"/>
        </w:rPr>
        <w:t>приведет</w:t>
      </w:r>
      <w:proofErr w:type="spellEnd"/>
      <w:r>
        <w:rPr>
          <w:sz w:val="24"/>
          <w:szCs w:val="24"/>
        </w:rPr>
        <w:t xml:space="preserve"> к структурным изменениям в экономике муниципального образования вследствие малого </w:t>
      </w:r>
      <w:proofErr w:type="spellStart"/>
      <w:r>
        <w:rPr>
          <w:sz w:val="24"/>
          <w:szCs w:val="24"/>
        </w:rPr>
        <w:t>объема</w:t>
      </w:r>
      <w:proofErr w:type="spellEnd"/>
      <w:r>
        <w:rPr>
          <w:sz w:val="24"/>
          <w:szCs w:val="24"/>
        </w:rPr>
        <w:t xml:space="preserve"> имущества, запланированного к продаже.</w:t>
      </w:r>
    </w:p>
    <w:p w:rsidR="00227548" w:rsidRDefault="00227548" w:rsidP="002275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программе приватизации предполагается приватизировать 3 объекта недвижимости.</w:t>
      </w:r>
    </w:p>
    <w:p w:rsidR="00227548" w:rsidRDefault="00227548" w:rsidP="00227548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Планируемые поступления в городской бюджет от приватизации муниципального имущества  ориентировочно составят не менее 19,0 млн. рублей.</w:t>
      </w:r>
    </w:p>
    <w:p w:rsidR="00227548" w:rsidRDefault="00227548" w:rsidP="0022754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227548" w:rsidRDefault="00227548" w:rsidP="0022754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Раздел II. Муниципальное имущество муниципального образования «Город Обнинск», подлежащее приватизации в 2014 году</w:t>
      </w:r>
    </w:p>
    <w:p w:rsidR="00227548" w:rsidRDefault="00227548" w:rsidP="0022754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4965"/>
        <w:gridCol w:w="1958"/>
        <w:gridCol w:w="2082"/>
      </w:tblGrid>
      <w:tr w:rsidR="00227548" w:rsidTr="002275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548" w:rsidRDefault="00227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227548" w:rsidTr="002275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548" w:rsidRDefault="00227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№ 1, назначение: нежилое, общая площадь 236,4 кв. м, адрес объекта: Калужская область, г. Обнинск, ул. Курчатова, д.8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288 765,65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227548" w:rsidTr="002275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548" w:rsidRDefault="00227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Объект </w:t>
            </w:r>
            <w:proofErr w:type="spellStart"/>
            <w:r>
              <w:rPr>
                <w:sz w:val="24"/>
                <w:szCs w:val="24"/>
              </w:rPr>
              <w:t>незавершенного</w:t>
            </w:r>
            <w:proofErr w:type="spellEnd"/>
            <w:r>
              <w:rPr>
                <w:sz w:val="24"/>
                <w:szCs w:val="24"/>
              </w:rPr>
              <w:t xml:space="preserve"> строительства (помещение), назначение: нежилое, застроенная площадь – 168,9 кв. м, степень готовности – 50%, адрес объекта:</w:t>
            </w:r>
            <w:proofErr w:type="gramEnd"/>
            <w:r>
              <w:rPr>
                <w:sz w:val="24"/>
                <w:szCs w:val="24"/>
              </w:rPr>
              <w:t xml:space="preserve"> Калужская область, г. Обнинск, ул. Курчатова, д.56, пом.3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241 749,6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227548" w:rsidTr="002275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548" w:rsidRDefault="00227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общей площадью 275,3 кв. м, расположенные по  адресу: Калужская область, г. Обнинск, ул. Ленина,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154 674,07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7548" w:rsidRDefault="00227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CB5E0F" w:rsidRDefault="00CB5E0F" w:rsidP="00227548">
      <w:pPr>
        <w:jc w:val="center"/>
      </w:pPr>
    </w:p>
    <w:sectPr w:rsidR="00CB5E0F" w:rsidSect="002275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4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54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semiHidden/>
    <w:unhideWhenUsed/>
    <w:rsid w:val="00227548"/>
    <w:rPr>
      <w:color w:val="0000FF"/>
      <w:u w:val="single"/>
    </w:rPr>
  </w:style>
  <w:style w:type="table" w:styleId="a5">
    <w:name w:val="Table Grid"/>
    <w:basedOn w:val="a1"/>
    <w:uiPriority w:val="59"/>
    <w:rsid w:val="002275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semiHidden/>
    <w:unhideWhenUsed/>
    <w:rsid w:val="00227548"/>
    <w:rPr>
      <w:color w:val="0000FF"/>
      <w:u w:val="single"/>
    </w:rPr>
  </w:style>
  <w:style w:type="table" w:styleId="a5">
    <w:name w:val="Table Grid"/>
    <w:basedOn w:val="a1"/>
    <w:uiPriority w:val="59"/>
    <w:rsid w:val="002275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3C9BF9760066C1AE47B56E08B4B9916BA7DE53BABBB22DFE5157A40DX2F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Раздел I. Направления политики муниципального образования «Город Обнинск» в сфер</vt:lpstr>
      <vt:lpstr>Раздел II. Муниципальное имущество муниципального образования «Город Обнинск», п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2013-10-25T10:07:00Z</dcterms:created>
  <dcterms:modified xsi:type="dcterms:W3CDTF">2013-10-25T10:08:00Z</dcterms:modified>
</cp:coreProperties>
</file>